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Times New Roman" w:hAnsi="Times New Roman" w:eastAsia="楷体_GB2312"/>
          <w:b/>
          <w:bCs/>
          <w:sz w:val="48"/>
          <w:szCs w:val="36"/>
        </w:rPr>
      </w:pPr>
      <w:r>
        <w:rPr>
          <w:rFonts w:hint="eastAsia" w:ascii="Times New Roman" w:hAnsi="Times New Roman" w:eastAsia="楷体_GB2312"/>
          <w:b/>
          <w:bCs/>
          <w:sz w:val="44"/>
          <w:szCs w:val="36"/>
        </w:rPr>
        <w:t>学籍异动学生课程补、免修方案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564"/>
        <w:gridCol w:w="1411"/>
        <w:gridCol w:w="258"/>
        <w:gridCol w:w="711"/>
        <w:gridCol w:w="715"/>
        <w:gridCol w:w="721"/>
        <w:gridCol w:w="279"/>
        <w:gridCol w:w="708"/>
        <w:gridCol w:w="946"/>
        <w:gridCol w:w="131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现班级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原专业年级</w:t>
            </w:r>
          </w:p>
        </w:tc>
        <w:tc>
          <w:tcPr>
            <w:tcW w:w="461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异动类别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现专业年级</w:t>
            </w:r>
          </w:p>
        </w:tc>
        <w:tc>
          <w:tcPr>
            <w:tcW w:w="461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808" w:type="dxa"/>
            <w:gridSpan w:val="12"/>
            <w:vAlign w:val="center"/>
          </w:tcPr>
          <w:p>
            <w:pPr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填表须知：（本表应在学籍异动后一周内办理）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教务系统中完成学籍异动后，由学生本人进入教务系统查询培养计划，知晓自已学业完成情况，根据修读情况，办理补修、校内课程替代手续。对不明确的应请专业主管指导后填写。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补修：异动后的班级，培养计划中该门课程已授课，且异动生未授课。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校内课程替代：异动前后，</w:t>
            </w:r>
            <w:r>
              <w:rPr>
                <w:rFonts w:hint="default" w:ascii="宋体" w:hAnsi="宋体"/>
                <w:sz w:val="21"/>
                <w:szCs w:val="21"/>
                <w:lang w:eastAsia="zh-CN"/>
              </w:rPr>
              <w:t>课程有变或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课程代码有变或停用，且异动生已获得合格以上成绩的课程，原课程教学修读要求完全包含现课程修读要求。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4.学院教学秘书指导学生办理补修、替代手续，维护学生课表和成绩单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学业情况（培养计划）查询路径：教务系统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信息查询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学生学业情况查询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补修办理路径：教务系统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报名申请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教学项目报名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补修（上传本表作为附件）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校内课程替代路径：教务系统--报名申请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校内课程替代申请（上传本表作为附件）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1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须补修的课程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空白处请划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斜线</w:t>
            </w:r>
          </w:p>
        </w:tc>
        <w:tc>
          <w:tcPr>
            <w:tcW w:w="29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课程代码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开课学期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4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4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4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4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1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准予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替代的</w:t>
            </w:r>
            <w:r>
              <w:rPr>
                <w:rFonts w:hint="eastAsia" w:ascii="宋体" w:hAnsi="宋体"/>
                <w:b/>
                <w:szCs w:val="21"/>
              </w:rPr>
              <w:t>课程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空白处请划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斜线</w:t>
            </w:r>
          </w:p>
        </w:tc>
        <w:tc>
          <w:tcPr>
            <w:tcW w:w="4380" w:type="dxa"/>
            <w:gridSpan w:val="6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原课程</w:t>
            </w:r>
          </w:p>
        </w:tc>
        <w:tc>
          <w:tcPr>
            <w:tcW w:w="4613" w:type="dxa"/>
            <w:gridSpan w:val="5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新课程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课程代码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课程代码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3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3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3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3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3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3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学生学院意见</w:t>
            </w:r>
          </w:p>
        </w:tc>
        <w:tc>
          <w:tcPr>
            <w:tcW w:w="2233" w:type="dxa"/>
            <w:gridSpan w:val="3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学生本人</w:t>
            </w:r>
            <w:r>
              <w:rPr>
                <w:rFonts w:ascii="宋体" w:hAnsi="宋体"/>
                <w:szCs w:val="21"/>
              </w:rPr>
              <w:t>签名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2426" w:type="dxa"/>
            <w:gridSpan w:val="4"/>
          </w:tcPr>
          <w:p>
            <w:pPr>
              <w:wordWrap w:val="0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  <w:lang w:eastAsia="zh-CN"/>
              </w:rPr>
              <w:t>主管</w:t>
            </w:r>
            <w:r>
              <w:rPr>
                <w:rFonts w:hint="eastAsia" w:ascii="宋体" w:hAnsi="宋体"/>
                <w:szCs w:val="21"/>
              </w:rPr>
              <w:t>审核意见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（如无替代课程，专业主管可不审核）</w:t>
            </w:r>
          </w:p>
          <w:p>
            <w:pPr>
              <w:wordWrap w:val="0"/>
              <w:jc w:val="both"/>
              <w:rPr>
                <w:rFonts w:ascii="宋体" w:hAnsi="宋体"/>
                <w:szCs w:val="21"/>
              </w:rPr>
            </w:pPr>
          </w:p>
          <w:p>
            <w:pPr>
              <w:wordWrap w:val="0"/>
              <w:ind w:firstLine="630" w:firstLineChars="3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4334" w:type="dxa"/>
            <w:gridSpan w:val="4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二级学院</w:t>
            </w:r>
            <w:r>
              <w:rPr>
                <w:rFonts w:hint="eastAsia" w:ascii="宋体" w:hAnsi="宋体"/>
                <w:szCs w:val="21"/>
                <w:lang w:eastAsia="zh-CN"/>
              </w:rPr>
              <w:t>教学</w:t>
            </w:r>
            <w:r>
              <w:rPr>
                <w:rFonts w:hint="eastAsia" w:ascii="宋体" w:hAnsi="宋体"/>
                <w:szCs w:val="21"/>
              </w:rPr>
              <w:t>院长</w:t>
            </w:r>
            <w:r>
              <w:rPr>
                <w:rFonts w:ascii="宋体" w:hAnsi="宋体"/>
                <w:szCs w:val="21"/>
              </w:rPr>
              <w:t>签名</w:t>
            </w:r>
            <w:r>
              <w:rPr>
                <w:rFonts w:hint="eastAsia" w:ascii="宋体" w:hAnsi="宋体"/>
                <w:szCs w:val="21"/>
              </w:rPr>
              <w:t>：（如无替代课程，</w:t>
            </w:r>
            <w:r>
              <w:rPr>
                <w:rFonts w:hint="eastAsia" w:ascii="宋体" w:hAnsi="宋体"/>
                <w:szCs w:val="21"/>
                <w:lang w:eastAsia="zh-CN"/>
              </w:rPr>
              <w:t>学院领导可不签名，但需盖章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ordWrap w:val="0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学院</w:t>
            </w:r>
            <w:r>
              <w:rPr>
                <w:rFonts w:hint="eastAsia" w:ascii="宋体" w:hAnsi="宋体"/>
                <w:szCs w:val="21"/>
              </w:rPr>
              <w:t xml:space="preserve">公章 </w:t>
            </w:r>
          </w:p>
          <w:p>
            <w:pPr>
              <w:wordWrap w:val="0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ind w:left="424" w:leftChars="202" w:firstLine="142" w:firstLineChars="6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注：此表签完后复印三份再盖章，分别由教务处教务科、学生学院、学生本人各自保存一份。</w:t>
      </w:r>
    </w:p>
    <w:sectPr>
      <w:headerReference r:id="rId3" w:type="default"/>
      <w:footerReference r:id="rId4" w:type="default"/>
      <w:pgSz w:w="11906" w:h="16838"/>
      <w:pgMar w:top="1440" w:right="1021" w:bottom="144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教务科20</w:t>
    </w:r>
    <w:r>
      <w:rPr>
        <w:rFonts w:hint="default"/>
        <w:lang w:val="en-US"/>
      </w:rPr>
      <w:t>22</w:t>
    </w:r>
    <w:r>
      <w:rPr>
        <w:rFonts w:hint="eastAsia"/>
      </w:rPr>
      <w:t>年</w:t>
    </w:r>
    <w:r>
      <w:rPr>
        <w:rFonts w:hint="default"/>
        <w:lang w:val="en-US"/>
      </w:rPr>
      <w:t>10</w:t>
    </w:r>
    <w:r>
      <w:rPr>
        <w:rFonts w:hint="eastAsia"/>
      </w:rPr>
      <w:t>月制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</w:pPr>
    <w:r>
      <w:pict>
        <v:shape id="文本框 8" o:spid="_x0000_s6145" o:spt="202" type="#_x0000_t202" style="position:absolute;left:0pt;margin-left:393pt;margin-top:7.7pt;height:20.7pt;width:84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">
          <v:path/>
          <v:fill focussize="0,0"/>
          <v:stroke joinstyle="miter"/>
          <v:imagedata o:title=""/>
          <o:lock v:ext="edit"/>
          <v:textbox inset="0.5mm,1mm,0.5mm,1mm">
            <w:txbxContent>
              <w:p>
                <w:pPr>
                  <w:adjustRightInd w:val="0"/>
                  <w:snapToGrid w:val="0"/>
                  <w:jc w:val="center"/>
                  <w:rPr>
                    <w:rFonts w:hint="default" w:eastAsia="微软雅黑" w:cs="Calibri"/>
                    <w:sz w:val="24"/>
                    <w:lang w:val="en-US"/>
                  </w:rPr>
                </w:pPr>
                <w:r>
                  <w:rPr>
                    <w:rFonts w:eastAsia="微软雅黑" w:cs="Calibri"/>
                    <w:sz w:val="24"/>
                  </w:rPr>
                  <w:t>DEAN-17-K16</w:t>
                </w:r>
                <w:r>
                  <w:rPr>
                    <w:rFonts w:hint="default" w:eastAsia="微软雅黑" w:cs="Calibri"/>
                    <w:sz w:val="24"/>
                    <w:lang w:val="en-US"/>
                  </w:rPr>
                  <w:t>-3</w:t>
                </w:r>
              </w:p>
              <w:p>
                <w:pPr>
                  <w:adjustRightInd w:val="0"/>
                  <w:snapToGrid w:val="0"/>
                  <w:jc w:val="center"/>
                  <w:rPr>
                    <w:rFonts w:ascii="微软雅黑" w:hAnsi="微软雅黑" w:eastAsia="微软雅黑"/>
                    <w:sz w:val="24"/>
                  </w:rPr>
                </w:pPr>
              </w:p>
            </w:txbxContent>
          </v:textbox>
        </v:shape>
      </w:pict>
    </w:r>
    <w:r>
      <w:drawing>
        <wp:inline distT="0" distB="0" distL="0" distR="0">
          <wp:extent cx="2505075" cy="409575"/>
          <wp:effectExtent l="0" t="0" r="9525" b="9525"/>
          <wp:docPr id="9" name="图片 9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6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5799"/>
    <w:rsid w:val="000756C1"/>
    <w:rsid w:val="001521EF"/>
    <w:rsid w:val="00164A27"/>
    <w:rsid w:val="001C2873"/>
    <w:rsid w:val="00265133"/>
    <w:rsid w:val="00290215"/>
    <w:rsid w:val="002F7FBD"/>
    <w:rsid w:val="00343A9B"/>
    <w:rsid w:val="0038474E"/>
    <w:rsid w:val="004B6415"/>
    <w:rsid w:val="005422DE"/>
    <w:rsid w:val="00545925"/>
    <w:rsid w:val="0055740A"/>
    <w:rsid w:val="005E1B4C"/>
    <w:rsid w:val="005E3114"/>
    <w:rsid w:val="00611C31"/>
    <w:rsid w:val="0064289F"/>
    <w:rsid w:val="006A5642"/>
    <w:rsid w:val="00705E12"/>
    <w:rsid w:val="0077367B"/>
    <w:rsid w:val="007E4A16"/>
    <w:rsid w:val="0083354E"/>
    <w:rsid w:val="00856AA7"/>
    <w:rsid w:val="009029F4"/>
    <w:rsid w:val="00933D92"/>
    <w:rsid w:val="009B42A0"/>
    <w:rsid w:val="00A05FC5"/>
    <w:rsid w:val="00A96222"/>
    <w:rsid w:val="00B4490A"/>
    <w:rsid w:val="00B84BEB"/>
    <w:rsid w:val="00C40A3C"/>
    <w:rsid w:val="00CA3398"/>
    <w:rsid w:val="00CD5799"/>
    <w:rsid w:val="00D664EA"/>
    <w:rsid w:val="00E560C8"/>
    <w:rsid w:val="01F736C3"/>
    <w:rsid w:val="08B677BA"/>
    <w:rsid w:val="11ED3135"/>
    <w:rsid w:val="17D120EF"/>
    <w:rsid w:val="320A354C"/>
    <w:rsid w:val="5D0E4FAB"/>
    <w:rsid w:val="644701E0"/>
    <w:rsid w:val="75F815D0"/>
    <w:rsid w:val="7769E94E"/>
    <w:rsid w:val="7E2F67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61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dean</Company>
  <Pages>1</Pages>
  <Words>92</Words>
  <Characters>530</Characters>
  <Lines>4</Lines>
  <Paragraphs>1</Paragraphs>
  <TotalTime>68</TotalTime>
  <ScaleCrop>false</ScaleCrop>
  <LinksUpToDate>false</LinksUpToDate>
  <CharactersWithSpaces>621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2017-03-23T08:02:00Z</dcterms:created>
  <dc:creator>木雨</dc:creator>
  <cp:lastModifiedBy>朱淑清</cp:lastModifiedBy>
  <cp:lastPrinted>2022-10-27T14:37:00Z</cp:lastPrinted>
  <dcterms:modified xsi:type="dcterms:W3CDTF">2023-03-21T13:49:27Z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7A6D70C217264D10AFFA64A7CA6C97FC</vt:lpwstr>
  </property>
</Properties>
</file>